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762AB13C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767DCA">
        <w:rPr>
          <w:rFonts w:ascii="Times New Roman" w:hAnsi="Times New Roman" w:cs="Times New Roman"/>
          <w:sz w:val="28"/>
          <w:szCs w:val="28"/>
        </w:rPr>
        <w:t>14.12.2020 – 30.12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4B4829A3" w:rsidR="000E24BD" w:rsidRPr="00636320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r w:rsidR="00636320">
        <w:rPr>
          <w:rFonts w:ascii="Times New Roman" w:hAnsi="Times New Roman" w:cs="Times New Roman"/>
          <w:sz w:val="28"/>
          <w:szCs w:val="28"/>
        </w:rPr>
        <w:t>Елены Васильевны</w:t>
      </w:r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32"/>
        <w:gridCol w:w="1828"/>
        <w:gridCol w:w="1389"/>
        <w:gridCol w:w="851"/>
        <w:gridCol w:w="1850"/>
        <w:gridCol w:w="1835"/>
        <w:gridCol w:w="1701"/>
        <w:gridCol w:w="1094"/>
      </w:tblGrid>
      <w:tr w:rsidR="00767DCA" w:rsidRPr="00EF5C93" w14:paraId="3CF51827" w14:textId="77777777" w:rsidTr="00767DCA">
        <w:tc>
          <w:tcPr>
            <w:tcW w:w="1555" w:type="dxa"/>
          </w:tcPr>
          <w:p w14:paraId="4D880526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850" w:type="dxa"/>
          </w:tcPr>
          <w:p w14:paraId="37969C66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32" w:type="dxa"/>
          </w:tcPr>
          <w:p w14:paraId="27FACD8C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28" w:type="dxa"/>
          </w:tcPr>
          <w:p w14:paraId="5BAC3B31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389" w:type="dxa"/>
          </w:tcPr>
          <w:p w14:paraId="79679DA4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17178A6D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50" w:type="dxa"/>
          </w:tcPr>
          <w:p w14:paraId="3DF8B66F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97B9DC3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666008B8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0D3B749B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767DCA" w:rsidRPr="00EF5C93" w14:paraId="33DDDEFE" w14:textId="77777777" w:rsidTr="00767DCA">
        <w:tc>
          <w:tcPr>
            <w:tcW w:w="1555" w:type="dxa"/>
            <w:vMerge w:val="restart"/>
          </w:tcPr>
          <w:p w14:paraId="21AC72B3" w14:textId="78C62A1E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Е.В.</w:t>
            </w:r>
          </w:p>
          <w:p w14:paraId="6FB91165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3468DE41" w:rsidR="00767DCA" w:rsidRPr="005849A6" w:rsidRDefault="00767DCA" w:rsidP="00354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vMerge w:val="restart"/>
          </w:tcPr>
          <w:p w14:paraId="2797353D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32" w:type="dxa"/>
            <w:vMerge w:val="restart"/>
          </w:tcPr>
          <w:p w14:paraId="6EE21F01" w14:textId="7E9CE2AC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73CC4BE4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CA7680E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4D0A471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7FE71FB4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F8864A2" w14:textId="6D46FF65" w:rsidR="00767DCA" w:rsidRPr="0018300C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6E64CCF8" w14:textId="0B585880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14:paraId="2C1848EC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B23EE8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3241475" w14:textId="5A1ED977" w:rsidR="00767DCA" w:rsidRPr="00EF5C93" w:rsidRDefault="00767DCA" w:rsidP="006363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50" w:type="dxa"/>
          </w:tcPr>
          <w:p w14:paraId="62845910" w14:textId="59A24E57" w:rsidR="00767DCA" w:rsidRPr="00336523" w:rsidRDefault="00767DCA" w:rsidP="003365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DCA">
              <w:rPr>
                <w:rFonts w:ascii="Times New Roman" w:hAnsi="Times New Roman" w:cs="Times New Roman"/>
                <w:sz w:val="24"/>
                <w:szCs w:val="28"/>
              </w:rPr>
              <w:t>Технология обработки срезов изделия</w:t>
            </w:r>
          </w:p>
        </w:tc>
        <w:tc>
          <w:tcPr>
            <w:tcW w:w="1835" w:type="dxa"/>
          </w:tcPr>
          <w:p w14:paraId="0A59ADD5" w14:textId="06EDEC45" w:rsidR="00767DCA" w:rsidRPr="00636320" w:rsidRDefault="00767DCA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D6E70E3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0ED8A43" w14:textId="4D9731CB" w:rsidR="00767DCA" w:rsidRPr="00EF5C93" w:rsidRDefault="00767DCA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</w:tr>
      <w:tr w:rsidR="00767DCA" w:rsidRPr="00EF5C93" w14:paraId="55410156" w14:textId="77777777" w:rsidTr="00767DCA">
        <w:tc>
          <w:tcPr>
            <w:tcW w:w="1555" w:type="dxa"/>
            <w:vMerge/>
          </w:tcPr>
          <w:p w14:paraId="61C08805" w14:textId="2214A3F2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22F13AD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312AC90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E72EC8D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9E9A7B3" w14:textId="4E40FF3B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43D36CFF" w14:textId="06AA3C7F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850" w:type="dxa"/>
          </w:tcPr>
          <w:p w14:paraId="3BFDBC1E" w14:textId="23E23432" w:rsidR="00767DCA" w:rsidRPr="00636320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DCA">
              <w:rPr>
                <w:rFonts w:ascii="Times New Roman" w:hAnsi="Times New Roman" w:cs="Times New Roman"/>
                <w:sz w:val="24"/>
                <w:szCs w:val="28"/>
              </w:rPr>
              <w:t>Заключительная обработка изделия</w:t>
            </w:r>
          </w:p>
        </w:tc>
        <w:tc>
          <w:tcPr>
            <w:tcW w:w="1835" w:type="dxa"/>
          </w:tcPr>
          <w:p w14:paraId="10269B26" w14:textId="7A13B2EE" w:rsidR="00767DCA" w:rsidRPr="00636320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341AC8E3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2997C44" w14:textId="6D6A3A5D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767DCA" w:rsidRPr="00EF5C93" w14:paraId="718B0850" w14:textId="77777777" w:rsidTr="00767DCA">
        <w:tc>
          <w:tcPr>
            <w:tcW w:w="1555" w:type="dxa"/>
            <w:vMerge/>
          </w:tcPr>
          <w:p w14:paraId="28BB6A9E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8F5F349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4E8300B9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2BFA4CF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D224661" w14:textId="3121D432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06F2E563" w14:textId="39B94444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50" w:type="dxa"/>
          </w:tcPr>
          <w:p w14:paraId="2F56BAE4" w14:textId="5CDA1796" w:rsidR="00767DCA" w:rsidRDefault="00767DC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Заключительная обработка изделия</w:t>
            </w:r>
          </w:p>
        </w:tc>
        <w:tc>
          <w:tcPr>
            <w:tcW w:w="1835" w:type="dxa"/>
          </w:tcPr>
          <w:p w14:paraId="2D4C91F3" w14:textId="60C450B1" w:rsidR="00767DCA" w:rsidRPr="00636320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D87D7F0" w14:textId="5B24E023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F740907" w14:textId="130C4E02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</w:tr>
      <w:tr w:rsidR="00767DCA" w:rsidRPr="00EF5C93" w14:paraId="331F05B0" w14:textId="77777777" w:rsidTr="00767DCA">
        <w:tc>
          <w:tcPr>
            <w:tcW w:w="1555" w:type="dxa"/>
            <w:vMerge/>
          </w:tcPr>
          <w:p w14:paraId="5B47F4BA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72846593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C39A8B8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2B0A7F79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4CC91C9F" w14:textId="4B685CAF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5A5BED88" w14:textId="172B0346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850" w:type="dxa"/>
          </w:tcPr>
          <w:p w14:paraId="13B45838" w14:textId="340A1127" w:rsidR="00767DCA" w:rsidRDefault="00767DC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ручной обработки текстильных материалов и кожи.</w:t>
            </w:r>
          </w:p>
        </w:tc>
        <w:tc>
          <w:tcPr>
            <w:tcW w:w="1835" w:type="dxa"/>
          </w:tcPr>
          <w:p w14:paraId="08A91FB5" w14:textId="6658766F" w:rsidR="00767DCA" w:rsidRPr="00636320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5B32218B" w14:textId="6082D1A5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D3DB394" w14:textId="0452634F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767DCA" w:rsidRPr="00EF5C93" w14:paraId="7F36D45E" w14:textId="77777777" w:rsidTr="00767DCA">
        <w:tc>
          <w:tcPr>
            <w:tcW w:w="1555" w:type="dxa"/>
            <w:vMerge/>
          </w:tcPr>
          <w:p w14:paraId="475176E8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4B6B30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375BE029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5AB368EC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FCD1262" w14:textId="69CBE3DA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6946FB9C" w14:textId="5F17C209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50" w:type="dxa"/>
          </w:tcPr>
          <w:p w14:paraId="632F90D9" w14:textId="7D6CF20D" w:rsidR="00767DCA" w:rsidRDefault="00767DC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ручной обработки текстильных материалов и кожи.</w:t>
            </w:r>
          </w:p>
        </w:tc>
        <w:tc>
          <w:tcPr>
            <w:tcW w:w="1835" w:type="dxa"/>
          </w:tcPr>
          <w:p w14:paraId="32D4B45E" w14:textId="6AC45BE2" w:rsidR="00767DCA" w:rsidRPr="00636320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5184454" w14:textId="663050E9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F021D9D" w14:textId="694AC299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767DCA" w:rsidRPr="00EF5C93" w14:paraId="19DF12A0" w14:textId="77777777" w:rsidTr="00767DCA">
        <w:tc>
          <w:tcPr>
            <w:tcW w:w="1555" w:type="dxa"/>
            <w:vMerge/>
          </w:tcPr>
          <w:p w14:paraId="4FCAB5DE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EAFD3CD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2A5D2442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5244C813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33BC6169" w14:textId="3C45107F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5CF1D12F" w14:textId="694B0B80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850" w:type="dxa"/>
          </w:tcPr>
          <w:p w14:paraId="43F2E253" w14:textId="232AC9FB" w:rsidR="00767DCA" w:rsidRDefault="00767DC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Простейшие ручные швы.</w:t>
            </w:r>
          </w:p>
        </w:tc>
        <w:tc>
          <w:tcPr>
            <w:tcW w:w="1835" w:type="dxa"/>
          </w:tcPr>
          <w:p w14:paraId="57E1535B" w14:textId="0A05EBF5" w:rsidR="00767DCA" w:rsidRPr="00636320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7A47B5A7" w14:textId="0033B9E1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C10C194" w14:textId="5F17BFDF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767DCA" w:rsidRPr="00EF5C93" w14:paraId="21600A20" w14:textId="77777777" w:rsidTr="00767DCA">
        <w:tc>
          <w:tcPr>
            <w:tcW w:w="1555" w:type="dxa"/>
            <w:vMerge/>
          </w:tcPr>
          <w:p w14:paraId="68E56F53" w14:textId="2DCD6352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4EC9FFD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</w:t>
            </w:r>
          </w:p>
        </w:tc>
        <w:tc>
          <w:tcPr>
            <w:tcW w:w="1432" w:type="dxa"/>
            <w:vMerge w:val="restart"/>
          </w:tcPr>
          <w:p w14:paraId="3E91B27E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44C288C6" w14:textId="262A447A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7F8B5BE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3B61075A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0ACB3D8C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605E1ED" w14:textId="3204DF34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5AB944AC" w14:textId="7425F57E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108C52D4" w14:textId="3131357D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50" w:type="dxa"/>
          </w:tcPr>
          <w:p w14:paraId="6D3E753D" w14:textId="408580DD" w:rsidR="00767DCA" w:rsidRPr="00336523" w:rsidRDefault="00767DC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7DCA">
              <w:rPr>
                <w:rFonts w:ascii="Times New Roman" w:hAnsi="Times New Roman" w:cs="Times New Roman"/>
                <w:sz w:val="24"/>
                <w:szCs w:val="28"/>
              </w:rPr>
              <w:t>Технология обработки срезов изделия</w:t>
            </w:r>
          </w:p>
        </w:tc>
        <w:tc>
          <w:tcPr>
            <w:tcW w:w="1835" w:type="dxa"/>
          </w:tcPr>
          <w:p w14:paraId="102497F4" w14:textId="2039DD6A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6E6299B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6D70177" w14:textId="4B323290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</w:tr>
      <w:tr w:rsidR="00767DCA" w:rsidRPr="00EF5C93" w14:paraId="61DC8BA4" w14:textId="77777777" w:rsidTr="00767DCA">
        <w:tc>
          <w:tcPr>
            <w:tcW w:w="1555" w:type="dxa"/>
            <w:vMerge/>
          </w:tcPr>
          <w:p w14:paraId="7C712392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6E8FDA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7B9162C0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38667AC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643F825" w14:textId="6D663063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51" w:type="dxa"/>
          </w:tcPr>
          <w:p w14:paraId="189361EF" w14:textId="0B96830C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50" w:type="dxa"/>
          </w:tcPr>
          <w:p w14:paraId="2B731851" w14:textId="5CAD68D6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DCA">
              <w:rPr>
                <w:rFonts w:ascii="Times New Roman" w:hAnsi="Times New Roman" w:cs="Times New Roman"/>
                <w:sz w:val="24"/>
                <w:szCs w:val="28"/>
              </w:rPr>
              <w:t>Заключительная обработка изделия</w:t>
            </w:r>
          </w:p>
        </w:tc>
        <w:tc>
          <w:tcPr>
            <w:tcW w:w="1835" w:type="dxa"/>
          </w:tcPr>
          <w:p w14:paraId="797893FE" w14:textId="66EFE2F4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1D27CCC" w14:textId="52C928BD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30A6BF6" w14:textId="5B0E4C80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767DCA" w:rsidRPr="00EF5C93" w14:paraId="27171765" w14:textId="77777777" w:rsidTr="00767DCA">
        <w:tc>
          <w:tcPr>
            <w:tcW w:w="1555" w:type="dxa"/>
            <w:vMerge/>
          </w:tcPr>
          <w:p w14:paraId="16F5B2C9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AD87AC5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0DEAC8C9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3258C2F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27F8D49" w14:textId="1E308045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025C1BCB" w14:textId="21C935AE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50" w:type="dxa"/>
          </w:tcPr>
          <w:p w14:paraId="22A2DEF0" w14:textId="039BCFAF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Заключительная обработка изделия</w:t>
            </w:r>
          </w:p>
        </w:tc>
        <w:tc>
          <w:tcPr>
            <w:tcW w:w="1835" w:type="dxa"/>
          </w:tcPr>
          <w:p w14:paraId="5D4F6CC3" w14:textId="1BE2945E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4B0C61EF" w14:textId="612DF32A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515F9A6" w14:textId="15C8B813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</w:tr>
      <w:tr w:rsidR="00767DCA" w:rsidRPr="00EF5C93" w14:paraId="31553760" w14:textId="77777777" w:rsidTr="00767DCA">
        <w:tc>
          <w:tcPr>
            <w:tcW w:w="1555" w:type="dxa"/>
            <w:vMerge/>
          </w:tcPr>
          <w:p w14:paraId="3DCECE0C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1C380FE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043879ED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5AA30EC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D238D92" w14:textId="6E79D574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51" w:type="dxa"/>
          </w:tcPr>
          <w:p w14:paraId="07FB10F4" w14:textId="0510C05B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50" w:type="dxa"/>
          </w:tcPr>
          <w:p w14:paraId="45C61E4E" w14:textId="0B7B1C4F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ручной обработки текстильных материалов и кожи.</w:t>
            </w:r>
          </w:p>
        </w:tc>
        <w:tc>
          <w:tcPr>
            <w:tcW w:w="1835" w:type="dxa"/>
          </w:tcPr>
          <w:p w14:paraId="5C8582FB" w14:textId="5E6298F0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08FEBF90" w14:textId="493EEF5F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007ABC3" w14:textId="03382D3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767DCA" w:rsidRPr="00EF5C93" w14:paraId="45F1EB59" w14:textId="77777777" w:rsidTr="00767DCA">
        <w:tc>
          <w:tcPr>
            <w:tcW w:w="1555" w:type="dxa"/>
          </w:tcPr>
          <w:p w14:paraId="2D0F3CCB" w14:textId="77777777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C9C0659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48AC4C90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5020E0D" w14:textId="77777777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0AE1C51E" w14:textId="026F43E0" w:rsidR="00767DCA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1253D2D0" w14:textId="0EDCD03D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50" w:type="dxa"/>
          </w:tcPr>
          <w:p w14:paraId="34CB30E8" w14:textId="0CF9AADD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DCA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ручной обработки текстильных материалов и кожи.</w:t>
            </w:r>
          </w:p>
        </w:tc>
        <w:tc>
          <w:tcPr>
            <w:tcW w:w="1835" w:type="dxa"/>
          </w:tcPr>
          <w:p w14:paraId="722008B9" w14:textId="07921146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51FB963F" w14:textId="3A1B5BEF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BBFBE3D" w14:textId="72AF79A6" w:rsidR="00767DCA" w:rsidRPr="00EF5C93" w:rsidRDefault="00767DC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</w:tbl>
    <w:p w14:paraId="16BE59DB" w14:textId="77777777" w:rsid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BB0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BC8"/>
    <w:multiLevelType w:val="hybridMultilevel"/>
    <w:tmpl w:val="823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B0E"/>
    <w:multiLevelType w:val="hybridMultilevel"/>
    <w:tmpl w:val="ED8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A5584"/>
    <w:rsid w:val="000E214D"/>
    <w:rsid w:val="000E24BD"/>
    <w:rsid w:val="0018300C"/>
    <w:rsid w:val="001C7E8C"/>
    <w:rsid w:val="002E30C5"/>
    <w:rsid w:val="002E6C39"/>
    <w:rsid w:val="00332E23"/>
    <w:rsid w:val="00336523"/>
    <w:rsid w:val="00354BE9"/>
    <w:rsid w:val="00485C43"/>
    <w:rsid w:val="00507B4F"/>
    <w:rsid w:val="005669B5"/>
    <w:rsid w:val="005849A6"/>
    <w:rsid w:val="00604D79"/>
    <w:rsid w:val="00636320"/>
    <w:rsid w:val="00767DCA"/>
    <w:rsid w:val="007A15A7"/>
    <w:rsid w:val="007C7FD8"/>
    <w:rsid w:val="009628E0"/>
    <w:rsid w:val="009E3B51"/>
    <w:rsid w:val="00A44BEB"/>
    <w:rsid w:val="00AE7D3F"/>
    <w:rsid w:val="00B73ADD"/>
    <w:rsid w:val="00BB065B"/>
    <w:rsid w:val="00C52FF4"/>
    <w:rsid w:val="00CA727E"/>
    <w:rsid w:val="00CB7021"/>
    <w:rsid w:val="00DB3493"/>
    <w:rsid w:val="00E2651B"/>
    <w:rsid w:val="00EF2548"/>
    <w:rsid w:val="00EF5C93"/>
    <w:rsid w:val="00F469C2"/>
    <w:rsid w:val="00F63411"/>
    <w:rsid w:val="00F718C3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cp:lastPrinted>2020-03-24T12:24:00Z</cp:lastPrinted>
  <dcterms:created xsi:type="dcterms:W3CDTF">2020-12-12T16:45:00Z</dcterms:created>
  <dcterms:modified xsi:type="dcterms:W3CDTF">2020-12-12T16:45:00Z</dcterms:modified>
</cp:coreProperties>
</file>