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BF59D8" w:rsidRDefault="00BF59D8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9D8">
        <w:rPr>
          <w:rFonts w:ascii="Times New Roman" w:eastAsia="Calibri" w:hAnsi="Times New Roman" w:cs="Times New Roman"/>
          <w:sz w:val="28"/>
          <w:szCs w:val="28"/>
        </w:rPr>
        <w:t>Игнатенко О.М.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475EE6">
        <w:rPr>
          <w:rFonts w:ascii="Times New Roman" w:eastAsia="Calibri" w:hAnsi="Times New Roman" w:cs="Times New Roman"/>
          <w:sz w:val="20"/>
          <w:szCs w:val="28"/>
        </w:rPr>
        <w:t>( Ф.И.О.)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515CE0" w:rsidRPr="00475EE6" w:rsidTr="00E60BC6">
        <w:tc>
          <w:tcPr>
            <w:tcW w:w="1283" w:type="dxa"/>
            <w:vMerge w:val="restart"/>
          </w:tcPr>
          <w:p w:rsidR="00515CE0" w:rsidRPr="00BF59D8" w:rsidRDefault="00515CE0" w:rsidP="00515C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9D8"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 О.М.</w:t>
            </w:r>
          </w:p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15CE0" w:rsidRPr="00BF59D8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Olmixa</w:t>
            </w:r>
            <w:proofErr w:type="spellEnd"/>
            <w:r w:rsidRPr="00BF59D8">
              <w:rPr>
                <w:rFonts w:ascii="Times New Roman" w:eastAsia="Calibri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  <w:r w:rsidRPr="00BF59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52" w:type="dxa"/>
            <w:vMerge w:val="restart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аб</w:t>
            </w:r>
            <w:proofErr w:type="spellEnd"/>
          </w:p>
        </w:tc>
        <w:tc>
          <w:tcPr>
            <w:tcW w:w="1602" w:type="dxa"/>
            <w:vMerge w:val="restart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2083" w:type="dxa"/>
            <w:vMerge w:val="restart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Атанасян</w:t>
            </w:r>
            <w:proofErr w:type="spellEnd"/>
          </w:p>
        </w:tc>
        <w:tc>
          <w:tcPr>
            <w:tcW w:w="113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Векторы Подготовка </w:t>
            </w:r>
            <w:proofErr w:type="spellStart"/>
            <w:r w:rsidRPr="00515CE0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proofErr w:type="spellEnd"/>
          </w:p>
        </w:tc>
        <w:tc>
          <w:tcPr>
            <w:tcW w:w="1835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Карточки, платформы 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5CE0" w:rsidRPr="00515CE0" w:rsidRDefault="00515CE0" w:rsidP="00515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094" w:type="dxa"/>
          </w:tcPr>
          <w:p w:rsidR="00515CE0" w:rsidRP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Векторы Подготовка </w:t>
            </w:r>
            <w:proofErr w:type="spellStart"/>
            <w:r w:rsidRPr="00515CE0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proofErr w:type="spellEnd"/>
          </w:p>
        </w:tc>
        <w:tc>
          <w:tcPr>
            <w:tcW w:w="1835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Карточки, платформы 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5CE0" w:rsidRPr="00515CE0" w:rsidRDefault="00515CE0" w:rsidP="00515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094" w:type="dxa"/>
          </w:tcPr>
          <w:p w:rsidR="00515CE0" w:rsidRP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  <w:tr w:rsidR="00515CE0" w:rsidRPr="00475EE6" w:rsidTr="00E60BC6">
        <w:trPr>
          <w:trHeight w:val="305"/>
        </w:trPr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</w:t>
            </w:r>
            <w:proofErr w:type="spellStart"/>
            <w:proofErr w:type="gramStart"/>
            <w:r w:rsidRPr="00515CE0">
              <w:rPr>
                <w:rFonts w:ascii="Times New Roman" w:hAnsi="Times New Roman" w:cs="Times New Roman"/>
                <w:sz w:val="24"/>
                <w:szCs w:val="24"/>
              </w:rPr>
              <w:t>многоу-гольник</w:t>
            </w:r>
            <w:proofErr w:type="spellEnd"/>
            <w:proofErr w:type="gramEnd"/>
            <w:r w:rsidRPr="00515CE0">
              <w:rPr>
                <w:rFonts w:ascii="Times New Roman" w:hAnsi="Times New Roman" w:cs="Times New Roman"/>
                <w:sz w:val="24"/>
                <w:szCs w:val="24"/>
              </w:rPr>
              <w:t>. Окружность, описанная около правильного многоугольника.</w:t>
            </w:r>
          </w:p>
        </w:tc>
        <w:tc>
          <w:tcPr>
            <w:tcW w:w="1835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Карточки, платформы 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5CE0" w:rsidRPr="00515CE0" w:rsidRDefault="00515CE0" w:rsidP="00515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094" w:type="dxa"/>
          </w:tcPr>
          <w:p w:rsidR="00515CE0" w:rsidRP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835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Карточки, платформы 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15CE0" w:rsidRPr="00515CE0" w:rsidRDefault="00515CE0" w:rsidP="00515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094" w:type="dxa"/>
          </w:tcPr>
          <w:p w:rsidR="00515CE0" w:rsidRP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площади правильного многоугольника, его стороны </w:t>
            </w:r>
            <w:r w:rsidRPr="0051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радиуса вписанной окружности</w:t>
            </w:r>
          </w:p>
        </w:tc>
        <w:tc>
          <w:tcPr>
            <w:tcW w:w="1835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Карточки, платформы 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094" w:type="dxa"/>
          </w:tcPr>
          <w:p w:rsidR="00515CE0" w:rsidRP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835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Карточки, платформы 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15CE0" w:rsidRP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094" w:type="dxa"/>
          </w:tcPr>
          <w:p w:rsidR="00515CE0" w:rsidRP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E0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15CE0" w:rsidRDefault="00515CE0" w:rsidP="00515CE0"/>
        </w:tc>
        <w:tc>
          <w:tcPr>
            <w:tcW w:w="1701" w:type="dxa"/>
          </w:tcPr>
          <w:p w:rsidR="00515CE0" w:rsidRDefault="00515CE0" w:rsidP="00515CE0"/>
        </w:tc>
        <w:tc>
          <w:tcPr>
            <w:tcW w:w="109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15CE0" w:rsidRDefault="00515CE0" w:rsidP="00515CE0"/>
        </w:tc>
        <w:tc>
          <w:tcPr>
            <w:tcW w:w="1701" w:type="dxa"/>
          </w:tcPr>
          <w:p w:rsidR="00515CE0" w:rsidRPr="00475EE6" w:rsidRDefault="00515CE0" w:rsidP="00515C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15CE0" w:rsidRDefault="00515CE0" w:rsidP="00515CE0"/>
        </w:tc>
        <w:tc>
          <w:tcPr>
            <w:tcW w:w="1701" w:type="dxa"/>
          </w:tcPr>
          <w:p w:rsidR="00515CE0" w:rsidRDefault="00515CE0" w:rsidP="00515CE0"/>
        </w:tc>
        <w:tc>
          <w:tcPr>
            <w:tcW w:w="109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15CE0" w:rsidRDefault="00515CE0" w:rsidP="00515CE0"/>
        </w:tc>
        <w:tc>
          <w:tcPr>
            <w:tcW w:w="1701" w:type="dxa"/>
          </w:tcPr>
          <w:p w:rsidR="00515CE0" w:rsidRDefault="00515CE0" w:rsidP="00515CE0"/>
        </w:tc>
        <w:tc>
          <w:tcPr>
            <w:tcW w:w="109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Default="00515CE0" w:rsidP="00515CE0"/>
        </w:tc>
        <w:tc>
          <w:tcPr>
            <w:tcW w:w="1835" w:type="dxa"/>
          </w:tcPr>
          <w:p w:rsidR="00515CE0" w:rsidRDefault="00515CE0" w:rsidP="00515CE0"/>
        </w:tc>
        <w:tc>
          <w:tcPr>
            <w:tcW w:w="1701" w:type="dxa"/>
          </w:tcPr>
          <w:p w:rsidR="00515CE0" w:rsidRDefault="00515CE0" w:rsidP="00515CE0"/>
        </w:tc>
        <w:tc>
          <w:tcPr>
            <w:tcW w:w="109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15CE0" w:rsidRDefault="00515CE0" w:rsidP="00515CE0"/>
        </w:tc>
        <w:tc>
          <w:tcPr>
            <w:tcW w:w="1701" w:type="dxa"/>
          </w:tcPr>
          <w:p w:rsidR="00515CE0" w:rsidRDefault="00515CE0" w:rsidP="00515CE0"/>
        </w:tc>
        <w:tc>
          <w:tcPr>
            <w:tcW w:w="109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5CE0" w:rsidRPr="00475EE6" w:rsidTr="00E60BC6">
        <w:tc>
          <w:tcPr>
            <w:tcW w:w="12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515CE0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515CE0" w:rsidRDefault="00515CE0" w:rsidP="005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15CE0" w:rsidRDefault="00515CE0" w:rsidP="00515CE0"/>
        </w:tc>
        <w:tc>
          <w:tcPr>
            <w:tcW w:w="1701" w:type="dxa"/>
          </w:tcPr>
          <w:p w:rsidR="00515CE0" w:rsidRDefault="00515CE0" w:rsidP="00515CE0"/>
        </w:tc>
        <w:tc>
          <w:tcPr>
            <w:tcW w:w="1094" w:type="dxa"/>
          </w:tcPr>
          <w:p w:rsidR="00515CE0" w:rsidRPr="00475EE6" w:rsidRDefault="00515CE0" w:rsidP="00515CE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103087"/>
    <w:rsid w:val="00475EE6"/>
    <w:rsid w:val="00515CE0"/>
    <w:rsid w:val="006813D1"/>
    <w:rsid w:val="006E4312"/>
    <w:rsid w:val="00B8304B"/>
    <w:rsid w:val="00BF59D8"/>
    <w:rsid w:val="00D04720"/>
    <w:rsid w:val="00E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7</cp:revision>
  <dcterms:created xsi:type="dcterms:W3CDTF">2020-12-11T11:34:00Z</dcterms:created>
  <dcterms:modified xsi:type="dcterms:W3CDTF">2020-12-14T12:08:00Z</dcterms:modified>
</cp:coreProperties>
</file>